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3B4" w:rsidRPr="00D15E49" w:rsidRDefault="00DC23B4" w:rsidP="00DC23B4">
      <w:pPr>
        <w:spacing w:after="0" w:line="240" w:lineRule="auto"/>
        <w:ind w:left="1440" w:hanging="1440"/>
        <w:jc w:val="center"/>
        <w:rPr>
          <w:rFonts w:ascii="Arial" w:hAnsi="Arial" w:cs="Arial"/>
          <w:b/>
          <w:color w:val="0070C0"/>
          <w:sz w:val="44"/>
          <w:szCs w:val="44"/>
        </w:rPr>
      </w:pPr>
      <w:r w:rsidRPr="00D15E49">
        <w:rPr>
          <w:rFonts w:ascii="Arial" w:hAnsi="Arial" w:cs="Arial"/>
          <w:b/>
          <w:color w:val="0070C0"/>
          <w:sz w:val="44"/>
          <w:szCs w:val="44"/>
        </w:rPr>
        <w:t>Celebration to mark the Queen’s Diamond Jubilee</w:t>
      </w:r>
    </w:p>
    <w:p w:rsidR="00DC23B4" w:rsidRPr="00D15E49" w:rsidRDefault="00DC23B4" w:rsidP="00DC23B4">
      <w:pPr>
        <w:spacing w:after="0" w:line="240" w:lineRule="auto"/>
        <w:ind w:left="1440" w:hanging="1440"/>
        <w:jc w:val="center"/>
        <w:rPr>
          <w:rFonts w:ascii="Arial" w:hAnsi="Arial" w:cs="Arial"/>
          <w:b/>
          <w:color w:val="0070C0"/>
          <w:sz w:val="36"/>
          <w:szCs w:val="36"/>
        </w:rPr>
      </w:pPr>
    </w:p>
    <w:p w:rsidR="00DC23B4" w:rsidRPr="00D15E49" w:rsidRDefault="00DC23B4" w:rsidP="00DC23B4">
      <w:pPr>
        <w:spacing w:after="0" w:line="240" w:lineRule="auto"/>
        <w:ind w:left="1440" w:hanging="1440"/>
        <w:jc w:val="center"/>
        <w:rPr>
          <w:rFonts w:ascii="Arial" w:hAnsi="Arial" w:cs="Arial"/>
          <w:b/>
          <w:color w:val="0070C0"/>
          <w:sz w:val="36"/>
          <w:szCs w:val="36"/>
        </w:rPr>
      </w:pPr>
      <w:r w:rsidRPr="00D15E49">
        <w:rPr>
          <w:rFonts w:ascii="Arial" w:hAnsi="Arial" w:cs="Arial"/>
          <w:b/>
          <w:color w:val="0070C0"/>
          <w:sz w:val="44"/>
          <w:szCs w:val="44"/>
        </w:rPr>
        <w:t>Tuesday 5 June 2012</w:t>
      </w:r>
      <w:r w:rsidRPr="00D15E49">
        <w:rPr>
          <w:rFonts w:ascii="Arial" w:hAnsi="Arial" w:cs="Arial"/>
          <w:b/>
          <w:color w:val="0070C0"/>
          <w:sz w:val="36"/>
          <w:szCs w:val="36"/>
        </w:rPr>
        <w:t xml:space="preserve"> </w:t>
      </w:r>
    </w:p>
    <w:p w:rsidR="00DC23B4" w:rsidRPr="00D15E49" w:rsidRDefault="00DC23B4" w:rsidP="00DC23B4">
      <w:pPr>
        <w:spacing w:after="0" w:line="240" w:lineRule="auto"/>
        <w:ind w:left="1440" w:hanging="1440"/>
        <w:jc w:val="center"/>
        <w:rPr>
          <w:rFonts w:ascii="Arial" w:hAnsi="Arial" w:cs="Arial"/>
          <w:b/>
          <w:color w:val="0070C0"/>
          <w:sz w:val="36"/>
          <w:szCs w:val="36"/>
        </w:rPr>
      </w:pPr>
      <w:r w:rsidRPr="00D15E49">
        <w:rPr>
          <w:rFonts w:ascii="Arial" w:hAnsi="Arial" w:cs="Arial"/>
          <w:b/>
          <w:color w:val="0070C0"/>
          <w:sz w:val="36"/>
          <w:szCs w:val="36"/>
        </w:rPr>
        <w:t>(</w:t>
      </w:r>
      <w:proofErr w:type="gramStart"/>
      <w:r w:rsidRPr="00D15E49">
        <w:rPr>
          <w:rFonts w:ascii="Arial" w:hAnsi="Arial" w:cs="Arial"/>
          <w:b/>
          <w:color w:val="0070C0"/>
          <w:sz w:val="28"/>
          <w:szCs w:val="28"/>
        </w:rPr>
        <w:t>extended</w:t>
      </w:r>
      <w:proofErr w:type="gramEnd"/>
      <w:r w:rsidRPr="00D15E49">
        <w:rPr>
          <w:rFonts w:ascii="Arial" w:hAnsi="Arial" w:cs="Arial"/>
          <w:b/>
          <w:color w:val="0070C0"/>
          <w:sz w:val="28"/>
          <w:szCs w:val="28"/>
        </w:rPr>
        <w:t xml:space="preserve"> Bank Holiday</w:t>
      </w:r>
      <w:r w:rsidRPr="00D15E49">
        <w:rPr>
          <w:rFonts w:ascii="Arial" w:hAnsi="Arial" w:cs="Arial"/>
          <w:b/>
          <w:color w:val="0070C0"/>
          <w:sz w:val="36"/>
          <w:szCs w:val="36"/>
        </w:rPr>
        <w:t>)</w:t>
      </w:r>
    </w:p>
    <w:p w:rsidR="00DC23B4" w:rsidRPr="00D15E49" w:rsidRDefault="00DC23B4" w:rsidP="00DC23B4">
      <w:pPr>
        <w:spacing w:after="0" w:line="240" w:lineRule="auto"/>
        <w:ind w:left="1440" w:hanging="1440"/>
        <w:jc w:val="center"/>
        <w:rPr>
          <w:rFonts w:ascii="Arial" w:hAnsi="Arial" w:cs="Arial"/>
          <w:b/>
          <w:color w:val="0070C0"/>
          <w:sz w:val="48"/>
          <w:szCs w:val="48"/>
        </w:rPr>
      </w:pPr>
    </w:p>
    <w:p w:rsidR="00DC23B4" w:rsidRPr="00D15E49" w:rsidRDefault="00DC23B4" w:rsidP="00DC23B4">
      <w:pPr>
        <w:spacing w:after="0" w:line="240" w:lineRule="auto"/>
        <w:ind w:left="1440" w:hanging="1440"/>
        <w:jc w:val="center"/>
        <w:rPr>
          <w:rFonts w:ascii="Arial" w:hAnsi="Arial" w:cs="Arial"/>
          <w:b/>
          <w:color w:val="0070C0"/>
          <w:sz w:val="36"/>
          <w:szCs w:val="36"/>
        </w:rPr>
      </w:pPr>
      <w:r w:rsidRPr="00D15E49">
        <w:rPr>
          <w:rFonts w:ascii="Arial" w:hAnsi="Arial" w:cs="Arial"/>
          <w:b/>
          <w:color w:val="0070C0"/>
          <w:sz w:val="36"/>
          <w:szCs w:val="36"/>
        </w:rPr>
        <w:t>Village Square, Brannon Way, Wootton Bridge</w:t>
      </w:r>
    </w:p>
    <w:p w:rsidR="00DC23B4" w:rsidRPr="00D15E49" w:rsidRDefault="00DC23B4" w:rsidP="00DC23B4">
      <w:pPr>
        <w:spacing w:after="0" w:line="240" w:lineRule="auto"/>
        <w:ind w:left="1440" w:hanging="1440"/>
        <w:jc w:val="center"/>
        <w:rPr>
          <w:rFonts w:ascii="Arial" w:hAnsi="Arial" w:cs="Arial"/>
          <w:b/>
          <w:color w:val="0070C0"/>
          <w:sz w:val="36"/>
          <w:szCs w:val="36"/>
        </w:rPr>
      </w:pPr>
      <w:r w:rsidRPr="00D15E49">
        <w:rPr>
          <w:rFonts w:ascii="Arial" w:hAnsi="Arial" w:cs="Arial"/>
          <w:b/>
          <w:color w:val="0070C0"/>
          <w:sz w:val="36"/>
          <w:szCs w:val="36"/>
        </w:rPr>
        <w:t>2.00 p.m. to 4.00 p.m.</w:t>
      </w:r>
    </w:p>
    <w:p w:rsidR="00DC23B4" w:rsidRPr="008B4B27" w:rsidRDefault="00DC23B4" w:rsidP="00F83EBF">
      <w:pPr>
        <w:spacing w:after="0" w:line="240" w:lineRule="auto"/>
        <w:ind w:left="1440" w:hanging="1440"/>
        <w:rPr>
          <w:rFonts w:ascii="Arial" w:hAnsi="Arial" w:cs="Arial"/>
          <w:b/>
          <w:sz w:val="24"/>
          <w:szCs w:val="24"/>
        </w:rPr>
      </w:pPr>
    </w:p>
    <w:p w:rsidR="00DC23B4" w:rsidRDefault="00DC23B4" w:rsidP="00F83EBF">
      <w:pPr>
        <w:spacing w:after="0" w:line="240" w:lineRule="auto"/>
        <w:ind w:left="1440" w:hanging="1440"/>
        <w:rPr>
          <w:rFonts w:ascii="Arial" w:hAnsi="Arial" w:cs="Arial"/>
          <w:sz w:val="24"/>
          <w:szCs w:val="24"/>
        </w:rPr>
      </w:pPr>
    </w:p>
    <w:p w:rsidR="008A7296" w:rsidRDefault="00DC23B4" w:rsidP="008A7296">
      <w:pPr>
        <w:spacing w:after="0" w:line="240" w:lineRule="auto"/>
        <w:rPr>
          <w:rFonts w:ascii="Arial" w:hAnsi="Arial" w:cs="Arial"/>
          <w:sz w:val="28"/>
          <w:szCs w:val="28"/>
        </w:rPr>
      </w:pPr>
      <w:r w:rsidRPr="00041E6E">
        <w:rPr>
          <w:rFonts w:ascii="Arial" w:hAnsi="Arial" w:cs="Arial"/>
          <w:sz w:val="28"/>
          <w:szCs w:val="28"/>
        </w:rPr>
        <w:t xml:space="preserve">We are holding an </w:t>
      </w:r>
      <w:r w:rsidR="00D15E49">
        <w:rPr>
          <w:rFonts w:ascii="Arial" w:hAnsi="Arial" w:cs="Arial"/>
          <w:sz w:val="28"/>
          <w:szCs w:val="28"/>
        </w:rPr>
        <w:t>old fashioned 1950’s style Tea P</w:t>
      </w:r>
      <w:bookmarkStart w:id="0" w:name="_GoBack"/>
      <w:bookmarkEnd w:id="0"/>
      <w:r w:rsidRPr="00041E6E">
        <w:rPr>
          <w:rFonts w:ascii="Arial" w:hAnsi="Arial" w:cs="Arial"/>
          <w:sz w:val="28"/>
          <w:szCs w:val="28"/>
        </w:rPr>
        <w:t>arty to celebrate the Queen’s Diamond Jubilee.  Come along and wave your flag and celebrate with your local community.  There will be sandwiches, cakes, jellies and more as well as tea, coffee and squash.</w:t>
      </w:r>
      <w:r w:rsidR="00041E6E">
        <w:rPr>
          <w:rFonts w:ascii="Arial" w:hAnsi="Arial" w:cs="Arial"/>
          <w:sz w:val="28"/>
          <w:szCs w:val="28"/>
        </w:rPr>
        <w:t xml:space="preserve">  If the weather is wet we will hold the event in the Community Centre.</w:t>
      </w:r>
    </w:p>
    <w:p w:rsidR="00041E6E" w:rsidRPr="00041E6E" w:rsidRDefault="00041E6E" w:rsidP="008A7296">
      <w:pPr>
        <w:spacing w:after="0" w:line="240" w:lineRule="auto"/>
        <w:rPr>
          <w:rFonts w:ascii="Arial" w:hAnsi="Arial" w:cs="Arial"/>
          <w:sz w:val="28"/>
          <w:szCs w:val="28"/>
        </w:rPr>
      </w:pPr>
    </w:p>
    <w:p w:rsidR="008A7296" w:rsidRDefault="008A7296" w:rsidP="008A7296">
      <w:pPr>
        <w:spacing w:after="0" w:line="240" w:lineRule="auto"/>
        <w:rPr>
          <w:rFonts w:ascii="Arial" w:hAnsi="Arial" w:cs="Arial"/>
          <w:sz w:val="24"/>
          <w:szCs w:val="24"/>
        </w:rPr>
      </w:pPr>
    </w:p>
    <w:p w:rsidR="008A7296" w:rsidRDefault="008A7296" w:rsidP="00F83EBF">
      <w:pPr>
        <w:spacing w:after="0" w:line="240" w:lineRule="auto"/>
        <w:ind w:left="1440" w:hanging="1440"/>
        <w:rPr>
          <w:rFonts w:ascii="Arial" w:hAnsi="Arial" w:cs="Arial"/>
          <w:sz w:val="24"/>
          <w:szCs w:val="24"/>
        </w:rPr>
      </w:pPr>
      <w:r>
        <w:rPr>
          <w:rFonts w:ascii="Arial" w:hAnsi="Arial" w:cs="Arial"/>
          <w:noProof/>
          <w:sz w:val="24"/>
          <w:szCs w:val="24"/>
          <w:lang w:eastAsia="en-GB"/>
        </w:rPr>
        <w:drawing>
          <wp:inline distT="0" distB="0" distL="0" distR="0" wp14:anchorId="384A1D0E" wp14:editId="0E4980B9">
            <wp:extent cx="1922780" cy="2006600"/>
            <wp:effectExtent l="0" t="0" r="1270" b="0"/>
            <wp:docPr id="1" name="Picture 1" descr="C:\Users\wbpc-4\AppData\Local\Microsoft\Windows\Temporary Internet Files\Content.IE5\LP3U1STM\MC9002343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pc-4\AppData\Local\Microsoft\Windows\Temporary Internet Files\Content.IE5\LP3U1STM\MC900234399[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2780" cy="2006600"/>
                    </a:xfrm>
                    <a:prstGeom prst="rect">
                      <a:avLst/>
                    </a:prstGeom>
                    <a:noFill/>
                    <a:ln>
                      <a:noFill/>
                    </a:ln>
                  </pic:spPr>
                </pic:pic>
              </a:graphicData>
            </a:graphic>
          </wp:inline>
        </w:drawing>
      </w:r>
      <w:r>
        <w:rPr>
          <w:rFonts w:ascii="Arial" w:hAnsi="Arial" w:cs="Arial"/>
          <w:sz w:val="24"/>
          <w:szCs w:val="24"/>
        </w:rPr>
        <w:tab/>
      </w:r>
      <w:r w:rsidR="00041E6E">
        <w:rPr>
          <w:rFonts w:ascii="Arial" w:hAnsi="Arial" w:cs="Arial"/>
          <w:sz w:val="24"/>
          <w:szCs w:val="24"/>
        </w:rPr>
        <w:tab/>
      </w:r>
      <w:r w:rsidR="00041E6E">
        <w:rPr>
          <w:rFonts w:ascii="Arial" w:hAnsi="Arial" w:cs="Arial"/>
          <w:sz w:val="24"/>
          <w:szCs w:val="24"/>
        </w:rPr>
        <w:tab/>
      </w:r>
      <w:r w:rsidR="00041E6E">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noProof/>
          <w:sz w:val="24"/>
          <w:szCs w:val="24"/>
          <w:lang w:eastAsia="en-GB"/>
        </w:rPr>
        <w:drawing>
          <wp:inline distT="0" distB="0" distL="0" distR="0" wp14:anchorId="42100428" wp14:editId="7B7C5B94">
            <wp:extent cx="1848516" cy="1794201"/>
            <wp:effectExtent l="0" t="0" r="0" b="0"/>
            <wp:docPr id="4" name="Picture 4" descr="C:\Users\wbpc-4\AppData\Local\Microsoft\Windows\Temporary Internet Files\Content.IE5\AQ2FWIUR\MP900405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bpc-4\AppData\Local\Microsoft\Windows\Temporary Internet Files\Content.IE5\AQ2FWIUR\MP90040533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0524" cy="1805856"/>
                    </a:xfrm>
                    <a:prstGeom prst="rect">
                      <a:avLst/>
                    </a:prstGeom>
                    <a:noFill/>
                    <a:ln>
                      <a:noFill/>
                    </a:ln>
                  </pic:spPr>
                </pic:pic>
              </a:graphicData>
            </a:graphic>
          </wp:inline>
        </w:drawing>
      </w:r>
    </w:p>
    <w:p w:rsidR="008A7296" w:rsidRDefault="008A7296" w:rsidP="00F83EBF">
      <w:pPr>
        <w:spacing w:after="0" w:line="240" w:lineRule="auto"/>
        <w:ind w:left="1440" w:hanging="1440"/>
        <w:rPr>
          <w:rFonts w:ascii="Arial" w:hAnsi="Arial" w:cs="Arial"/>
          <w:sz w:val="24"/>
          <w:szCs w:val="24"/>
        </w:rPr>
      </w:pPr>
    </w:p>
    <w:p w:rsidR="008A7296" w:rsidRDefault="008A7296" w:rsidP="00F83EBF">
      <w:pPr>
        <w:spacing w:after="0" w:line="240" w:lineRule="auto"/>
        <w:ind w:left="1440" w:hanging="1440"/>
        <w:rPr>
          <w:rFonts w:ascii="Arial" w:hAnsi="Arial" w:cs="Arial"/>
          <w:sz w:val="24"/>
          <w:szCs w:val="24"/>
        </w:rPr>
      </w:pPr>
    </w:p>
    <w:p w:rsidR="008A7296" w:rsidRDefault="008A7296" w:rsidP="00F83EBF">
      <w:pPr>
        <w:spacing w:after="0" w:line="240" w:lineRule="auto"/>
        <w:ind w:left="1440" w:hanging="1440"/>
        <w:rPr>
          <w:rFonts w:ascii="Arial" w:hAnsi="Arial" w:cs="Arial"/>
          <w:sz w:val="24"/>
          <w:szCs w:val="24"/>
        </w:rPr>
      </w:pPr>
    </w:p>
    <w:p w:rsidR="00DC23B4" w:rsidRPr="00041E6E" w:rsidRDefault="00DC23B4" w:rsidP="00DC23B4">
      <w:pPr>
        <w:spacing w:after="0" w:line="240" w:lineRule="auto"/>
        <w:rPr>
          <w:rFonts w:ascii="Arial" w:hAnsi="Arial" w:cs="Arial"/>
          <w:sz w:val="28"/>
          <w:szCs w:val="28"/>
        </w:rPr>
      </w:pPr>
      <w:r w:rsidRPr="00041E6E">
        <w:rPr>
          <w:rFonts w:ascii="Arial" w:hAnsi="Arial" w:cs="Arial"/>
          <w:sz w:val="28"/>
          <w:szCs w:val="28"/>
        </w:rPr>
        <w:t xml:space="preserve">Tickets are available from the Parish Council Office. 5 </w:t>
      </w:r>
      <w:proofErr w:type="spellStart"/>
      <w:r w:rsidRPr="00041E6E">
        <w:rPr>
          <w:rFonts w:ascii="Arial" w:hAnsi="Arial" w:cs="Arial"/>
          <w:sz w:val="28"/>
          <w:szCs w:val="28"/>
        </w:rPr>
        <w:t>Joannes</w:t>
      </w:r>
      <w:proofErr w:type="spellEnd"/>
      <w:r w:rsidRPr="00041E6E">
        <w:rPr>
          <w:rFonts w:ascii="Arial" w:hAnsi="Arial" w:cs="Arial"/>
          <w:sz w:val="28"/>
          <w:szCs w:val="28"/>
        </w:rPr>
        <w:t xml:space="preserve"> Walk, Brannon Way, Wootton Bridge or </w:t>
      </w:r>
      <w:proofErr w:type="spellStart"/>
      <w:r w:rsidRPr="00041E6E">
        <w:rPr>
          <w:rFonts w:ascii="Arial" w:hAnsi="Arial" w:cs="Arial"/>
          <w:sz w:val="28"/>
          <w:szCs w:val="28"/>
        </w:rPr>
        <w:t>Brannons</w:t>
      </w:r>
      <w:proofErr w:type="spellEnd"/>
      <w:r w:rsidRPr="00041E6E">
        <w:rPr>
          <w:rFonts w:ascii="Arial" w:hAnsi="Arial" w:cs="Arial"/>
          <w:sz w:val="28"/>
          <w:szCs w:val="28"/>
        </w:rPr>
        <w:t xml:space="preserve"> Tea Room, 4 </w:t>
      </w:r>
      <w:proofErr w:type="spellStart"/>
      <w:r w:rsidRPr="00041E6E">
        <w:rPr>
          <w:rFonts w:ascii="Arial" w:hAnsi="Arial" w:cs="Arial"/>
          <w:sz w:val="28"/>
          <w:szCs w:val="28"/>
        </w:rPr>
        <w:t>Joannes</w:t>
      </w:r>
      <w:proofErr w:type="spellEnd"/>
      <w:r w:rsidRPr="00041E6E">
        <w:rPr>
          <w:rFonts w:ascii="Arial" w:hAnsi="Arial" w:cs="Arial"/>
          <w:sz w:val="28"/>
          <w:szCs w:val="28"/>
        </w:rPr>
        <w:t xml:space="preserve"> Walk, Brannon Way, Wootton Bridge.  </w:t>
      </w:r>
    </w:p>
    <w:p w:rsidR="00DC23B4" w:rsidRPr="00041E6E" w:rsidRDefault="00DC23B4" w:rsidP="00DC23B4">
      <w:pPr>
        <w:spacing w:after="0" w:line="240" w:lineRule="auto"/>
        <w:rPr>
          <w:rFonts w:ascii="Arial" w:hAnsi="Arial" w:cs="Arial"/>
          <w:sz w:val="28"/>
          <w:szCs w:val="28"/>
        </w:rPr>
      </w:pPr>
    </w:p>
    <w:p w:rsidR="00DC23B4" w:rsidRPr="00041E6E" w:rsidRDefault="00DC23B4" w:rsidP="00DC23B4">
      <w:pPr>
        <w:spacing w:after="0" w:line="240" w:lineRule="auto"/>
        <w:rPr>
          <w:rFonts w:ascii="Arial" w:hAnsi="Arial" w:cs="Arial"/>
          <w:sz w:val="28"/>
          <w:szCs w:val="28"/>
        </w:rPr>
      </w:pPr>
      <w:r w:rsidRPr="00041E6E">
        <w:rPr>
          <w:rFonts w:ascii="Arial" w:hAnsi="Arial" w:cs="Arial"/>
          <w:sz w:val="28"/>
          <w:szCs w:val="28"/>
        </w:rPr>
        <w:t xml:space="preserve">£2.50 per adult/young person over 14 </w:t>
      </w:r>
    </w:p>
    <w:p w:rsidR="00DC23B4" w:rsidRPr="00041E6E" w:rsidRDefault="00DC23B4" w:rsidP="00DC23B4">
      <w:pPr>
        <w:spacing w:after="0" w:line="240" w:lineRule="auto"/>
        <w:rPr>
          <w:rFonts w:ascii="Arial" w:hAnsi="Arial" w:cs="Arial"/>
          <w:sz w:val="28"/>
          <w:szCs w:val="28"/>
        </w:rPr>
      </w:pPr>
      <w:r w:rsidRPr="00041E6E">
        <w:rPr>
          <w:rFonts w:ascii="Arial" w:hAnsi="Arial" w:cs="Arial"/>
          <w:sz w:val="28"/>
          <w:szCs w:val="28"/>
        </w:rPr>
        <w:t xml:space="preserve">£1.50 for children aged 5 – 13 </w:t>
      </w:r>
    </w:p>
    <w:p w:rsidR="00DC23B4" w:rsidRPr="00041E6E" w:rsidRDefault="00DC23B4" w:rsidP="00DC23B4">
      <w:pPr>
        <w:spacing w:after="0" w:line="240" w:lineRule="auto"/>
        <w:rPr>
          <w:rFonts w:ascii="Arial" w:hAnsi="Arial" w:cs="Arial"/>
          <w:sz w:val="28"/>
          <w:szCs w:val="28"/>
        </w:rPr>
      </w:pPr>
      <w:r w:rsidRPr="00041E6E">
        <w:rPr>
          <w:rFonts w:ascii="Arial" w:hAnsi="Arial" w:cs="Arial"/>
          <w:sz w:val="28"/>
          <w:szCs w:val="28"/>
        </w:rPr>
        <w:t xml:space="preserve">Free for children </w:t>
      </w:r>
      <w:proofErr w:type="gramStart"/>
      <w:r w:rsidRPr="00041E6E">
        <w:rPr>
          <w:rFonts w:ascii="Arial" w:hAnsi="Arial" w:cs="Arial"/>
          <w:sz w:val="28"/>
          <w:szCs w:val="28"/>
        </w:rPr>
        <w:t>under</w:t>
      </w:r>
      <w:proofErr w:type="gramEnd"/>
      <w:r w:rsidRPr="00041E6E">
        <w:rPr>
          <w:rFonts w:ascii="Arial" w:hAnsi="Arial" w:cs="Arial"/>
          <w:sz w:val="28"/>
          <w:szCs w:val="28"/>
        </w:rPr>
        <w:t xml:space="preserve"> 5.  </w:t>
      </w:r>
    </w:p>
    <w:p w:rsidR="00DC23B4" w:rsidRPr="00041E6E" w:rsidRDefault="00DC23B4" w:rsidP="00DC23B4">
      <w:pPr>
        <w:spacing w:after="0" w:line="240" w:lineRule="auto"/>
        <w:rPr>
          <w:rFonts w:ascii="Arial" w:hAnsi="Arial" w:cs="Arial"/>
          <w:sz w:val="28"/>
          <w:szCs w:val="28"/>
        </w:rPr>
      </w:pPr>
    </w:p>
    <w:p w:rsidR="00DC23B4" w:rsidRPr="00041E6E" w:rsidRDefault="00DC23B4" w:rsidP="00DC23B4">
      <w:pPr>
        <w:spacing w:after="0" w:line="240" w:lineRule="auto"/>
        <w:rPr>
          <w:rFonts w:ascii="Arial" w:hAnsi="Arial" w:cs="Arial"/>
          <w:sz w:val="28"/>
          <w:szCs w:val="28"/>
        </w:rPr>
      </w:pPr>
      <w:r w:rsidRPr="00041E6E">
        <w:rPr>
          <w:rFonts w:ascii="Arial" w:hAnsi="Arial" w:cs="Arial"/>
          <w:sz w:val="28"/>
          <w:szCs w:val="28"/>
        </w:rPr>
        <w:t>Family tickets are available for £6.00 (2 adults/young people and up to 3 children).</w:t>
      </w:r>
    </w:p>
    <w:p w:rsidR="00DC23B4" w:rsidRPr="00041E6E" w:rsidRDefault="00DC23B4" w:rsidP="00DC23B4">
      <w:pPr>
        <w:spacing w:after="0" w:line="240" w:lineRule="auto"/>
        <w:rPr>
          <w:rFonts w:ascii="Arial" w:hAnsi="Arial" w:cs="Arial"/>
          <w:sz w:val="28"/>
          <w:szCs w:val="28"/>
        </w:rPr>
      </w:pPr>
      <w:r w:rsidRPr="00041E6E">
        <w:rPr>
          <w:rFonts w:ascii="Arial" w:hAnsi="Arial" w:cs="Arial"/>
          <w:sz w:val="28"/>
          <w:szCs w:val="28"/>
        </w:rPr>
        <w:t>For more information contact Val Cooper, Clerk, Wootton Bridge Parish Council on 884555.</w:t>
      </w:r>
    </w:p>
    <w:p w:rsidR="00DC23B4" w:rsidRPr="00041E6E" w:rsidRDefault="00DC23B4" w:rsidP="00F83EBF">
      <w:pPr>
        <w:spacing w:after="0" w:line="240" w:lineRule="auto"/>
        <w:ind w:left="1440" w:hanging="1440"/>
        <w:rPr>
          <w:rFonts w:ascii="Arial" w:hAnsi="Arial" w:cs="Arial"/>
          <w:sz w:val="28"/>
          <w:szCs w:val="28"/>
        </w:rPr>
      </w:pPr>
    </w:p>
    <w:p w:rsidR="00843F88" w:rsidRPr="008B4B27" w:rsidRDefault="00041E6E" w:rsidP="00843F88">
      <w:pPr>
        <w:spacing w:after="0" w:line="240" w:lineRule="auto"/>
        <w:ind w:left="1440"/>
        <w:rPr>
          <w:rFonts w:ascii="Arial" w:hAnsi="Arial" w:cs="Arial"/>
          <w:b/>
          <w:color w:val="0070C0"/>
          <w:sz w:val="24"/>
          <w:szCs w:val="24"/>
        </w:rPr>
      </w:pPr>
      <w:r w:rsidRPr="008B4B27">
        <w:rPr>
          <w:rFonts w:ascii="Arial" w:hAnsi="Arial" w:cs="Arial"/>
          <w:b/>
          <w:color w:val="0070C0"/>
          <w:sz w:val="24"/>
          <w:szCs w:val="24"/>
        </w:rPr>
        <w:t>Be part of the Country’s celebrations – make this a day to remember</w:t>
      </w:r>
    </w:p>
    <w:sectPr w:rsidR="00843F88" w:rsidRPr="008B4B27" w:rsidSect="00C34921">
      <w:pgSz w:w="11906" w:h="16838"/>
      <w:pgMar w:top="1440" w:right="567" w:bottom="14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6CF7"/>
    <w:multiLevelType w:val="hybridMultilevel"/>
    <w:tmpl w:val="BED46B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285A3A10"/>
    <w:multiLevelType w:val="hybridMultilevel"/>
    <w:tmpl w:val="305C9F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BB6"/>
    <w:rsid w:val="00041E6E"/>
    <w:rsid w:val="00105E74"/>
    <w:rsid w:val="001A4822"/>
    <w:rsid w:val="002F7288"/>
    <w:rsid w:val="003D7B79"/>
    <w:rsid w:val="003F3BB6"/>
    <w:rsid w:val="00543942"/>
    <w:rsid w:val="006372E8"/>
    <w:rsid w:val="00843F88"/>
    <w:rsid w:val="008A7296"/>
    <w:rsid w:val="008B4B27"/>
    <w:rsid w:val="00AB603C"/>
    <w:rsid w:val="00AD3FCC"/>
    <w:rsid w:val="00AE3E80"/>
    <w:rsid w:val="00B82A93"/>
    <w:rsid w:val="00BD10F4"/>
    <w:rsid w:val="00C34921"/>
    <w:rsid w:val="00D15E49"/>
    <w:rsid w:val="00DC23B4"/>
    <w:rsid w:val="00DC41B0"/>
    <w:rsid w:val="00E747E9"/>
    <w:rsid w:val="00EA2585"/>
    <w:rsid w:val="00EC4E36"/>
    <w:rsid w:val="00F27639"/>
    <w:rsid w:val="00F83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8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59107">
      <w:bodyDiv w:val="1"/>
      <w:marLeft w:val="0"/>
      <w:marRight w:val="0"/>
      <w:marTop w:val="0"/>
      <w:marBottom w:val="0"/>
      <w:divBdr>
        <w:top w:val="none" w:sz="0" w:space="0" w:color="auto"/>
        <w:left w:val="none" w:sz="0" w:space="0" w:color="auto"/>
        <w:bottom w:val="none" w:sz="0" w:space="0" w:color="auto"/>
        <w:right w:val="none" w:sz="0" w:space="0" w:color="auto"/>
      </w:divBdr>
    </w:div>
    <w:div w:id="18712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wbpc-4</dc:creator>
  <cp:lastModifiedBy>wbpc-4</cp:lastModifiedBy>
  <cp:revision>5</cp:revision>
  <dcterms:created xsi:type="dcterms:W3CDTF">2012-03-01T12:38:00Z</dcterms:created>
  <dcterms:modified xsi:type="dcterms:W3CDTF">2012-03-02T11:35:00Z</dcterms:modified>
</cp:coreProperties>
</file>